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6785" w:rsidRDefault="00586785" w:rsidP="00586785">
      <w:pPr>
        <w:jc w:val="center"/>
        <w:rPr>
          <w:rFonts w:ascii="Times New Roman" w:hAnsi="Times New Roman" w:cs="Times New Roman"/>
          <w:sz w:val="24"/>
          <w:szCs w:val="24"/>
        </w:rPr>
      </w:pPr>
    </w:p>
    <w:p w:rsidR="00586785" w:rsidRDefault="00586785" w:rsidP="00586785">
      <w:pPr>
        <w:jc w:val="center"/>
        <w:rPr>
          <w:rFonts w:ascii="Times New Roman" w:hAnsi="Times New Roman" w:cs="Times New Roman"/>
          <w:sz w:val="24"/>
          <w:szCs w:val="24"/>
        </w:rPr>
      </w:pPr>
    </w:p>
    <w:p w:rsidR="00586785" w:rsidRDefault="00586785" w:rsidP="00586785">
      <w:pPr>
        <w:jc w:val="center"/>
        <w:rPr>
          <w:rFonts w:ascii="Times New Roman" w:hAnsi="Times New Roman" w:cs="Times New Roman"/>
          <w:sz w:val="24"/>
          <w:szCs w:val="24"/>
        </w:rPr>
      </w:pPr>
    </w:p>
    <w:p w:rsidR="00586785" w:rsidRDefault="00586785" w:rsidP="00586785">
      <w:pPr>
        <w:jc w:val="center"/>
        <w:rPr>
          <w:rFonts w:ascii="Times New Roman" w:hAnsi="Times New Roman" w:cs="Times New Roman"/>
          <w:sz w:val="24"/>
          <w:szCs w:val="24"/>
        </w:rPr>
      </w:pPr>
    </w:p>
    <w:p w:rsidR="00586785" w:rsidRDefault="00586785" w:rsidP="00586785">
      <w:pPr>
        <w:jc w:val="center"/>
        <w:rPr>
          <w:rFonts w:ascii="Times New Roman" w:hAnsi="Times New Roman" w:cs="Times New Roman"/>
          <w:sz w:val="24"/>
          <w:szCs w:val="24"/>
        </w:rPr>
      </w:pPr>
    </w:p>
    <w:p w:rsidR="00BD48B0" w:rsidRDefault="00BD48B0" w:rsidP="00586785">
      <w:pPr>
        <w:jc w:val="center"/>
        <w:rPr>
          <w:rFonts w:ascii="Times New Roman" w:hAnsi="Times New Roman" w:cs="Times New Roman"/>
          <w:sz w:val="24"/>
          <w:szCs w:val="24"/>
        </w:rPr>
      </w:pPr>
      <w:r>
        <w:rPr>
          <w:rFonts w:ascii="Times New Roman" w:hAnsi="Times New Roman" w:cs="Times New Roman"/>
          <w:sz w:val="24"/>
          <w:szCs w:val="24"/>
        </w:rPr>
        <w:t>Ethiopia and USA</w:t>
      </w:r>
    </w:p>
    <w:p w:rsidR="00586785" w:rsidRDefault="00C075D6" w:rsidP="00586785">
      <w:pPr>
        <w:jc w:val="center"/>
        <w:rPr>
          <w:rFonts w:ascii="Times New Roman" w:hAnsi="Times New Roman" w:cs="Times New Roman"/>
          <w:sz w:val="24"/>
          <w:szCs w:val="24"/>
        </w:rPr>
      </w:pPr>
      <w:r>
        <w:rPr>
          <w:rFonts w:ascii="Times New Roman" w:hAnsi="Times New Roman" w:cs="Times New Roman"/>
          <w:sz w:val="24"/>
          <w:szCs w:val="24"/>
        </w:rPr>
        <w:t>Name</w:t>
      </w:r>
    </w:p>
    <w:p w:rsidR="00D55D8F" w:rsidRDefault="00C075D6" w:rsidP="00586785">
      <w:pPr>
        <w:jc w:val="center"/>
        <w:rPr>
          <w:rFonts w:ascii="Times New Roman" w:hAnsi="Times New Roman" w:cs="Times New Roman"/>
          <w:sz w:val="24"/>
          <w:szCs w:val="24"/>
        </w:rPr>
      </w:pPr>
      <w:r>
        <w:rPr>
          <w:rFonts w:ascii="Times New Roman" w:hAnsi="Times New Roman" w:cs="Times New Roman"/>
          <w:sz w:val="24"/>
          <w:szCs w:val="24"/>
        </w:rPr>
        <w:t>Course</w:t>
      </w:r>
    </w:p>
    <w:p w:rsidR="00D55D8F" w:rsidRDefault="00C075D6" w:rsidP="00586785">
      <w:pPr>
        <w:jc w:val="center"/>
        <w:rPr>
          <w:rFonts w:ascii="Times New Roman" w:hAnsi="Times New Roman" w:cs="Times New Roman"/>
          <w:sz w:val="24"/>
          <w:szCs w:val="24"/>
        </w:rPr>
      </w:pPr>
      <w:r>
        <w:rPr>
          <w:rFonts w:ascii="Times New Roman" w:hAnsi="Times New Roman" w:cs="Times New Roman"/>
          <w:sz w:val="24"/>
          <w:szCs w:val="24"/>
        </w:rPr>
        <w:t>Institution affiliation</w:t>
      </w:r>
    </w:p>
    <w:p w:rsidR="00586785" w:rsidRDefault="00586785" w:rsidP="00586785">
      <w:pPr>
        <w:jc w:val="center"/>
        <w:rPr>
          <w:rFonts w:ascii="Times New Roman" w:hAnsi="Times New Roman" w:cs="Times New Roman"/>
          <w:sz w:val="24"/>
          <w:szCs w:val="24"/>
        </w:rPr>
      </w:pPr>
    </w:p>
    <w:p w:rsidR="00586785" w:rsidRDefault="00586785" w:rsidP="00586785">
      <w:pPr>
        <w:jc w:val="center"/>
        <w:rPr>
          <w:rFonts w:ascii="Times New Roman" w:hAnsi="Times New Roman" w:cs="Times New Roman"/>
          <w:sz w:val="24"/>
          <w:szCs w:val="24"/>
        </w:rPr>
      </w:pPr>
    </w:p>
    <w:p w:rsidR="00586785" w:rsidRDefault="00586785" w:rsidP="00586785">
      <w:pPr>
        <w:jc w:val="center"/>
        <w:rPr>
          <w:rFonts w:ascii="Times New Roman" w:hAnsi="Times New Roman" w:cs="Times New Roman"/>
          <w:sz w:val="24"/>
          <w:szCs w:val="24"/>
        </w:rPr>
      </w:pPr>
    </w:p>
    <w:p w:rsidR="00586785" w:rsidRDefault="00586785" w:rsidP="00586785">
      <w:pPr>
        <w:jc w:val="center"/>
        <w:rPr>
          <w:rFonts w:ascii="Times New Roman" w:hAnsi="Times New Roman" w:cs="Times New Roman"/>
          <w:sz w:val="24"/>
          <w:szCs w:val="24"/>
        </w:rPr>
      </w:pPr>
    </w:p>
    <w:p w:rsidR="00586785" w:rsidRDefault="00C075D6" w:rsidP="00BD48B0">
      <w:pPr>
        <w:rPr>
          <w:rFonts w:ascii="Times New Roman" w:hAnsi="Times New Roman" w:cs="Times New Roman"/>
          <w:sz w:val="24"/>
          <w:szCs w:val="24"/>
        </w:rPr>
      </w:pPr>
      <w:r>
        <w:rPr>
          <w:rFonts w:ascii="Times New Roman" w:hAnsi="Times New Roman" w:cs="Times New Roman"/>
          <w:sz w:val="24"/>
          <w:szCs w:val="24"/>
        </w:rPr>
        <w:br w:type="page"/>
      </w:r>
    </w:p>
    <w:p w:rsidR="00BD48B0" w:rsidRPr="00BD48B0" w:rsidRDefault="00BD48B0" w:rsidP="00BD48B0">
      <w:pPr>
        <w:jc w:val="center"/>
        <w:rPr>
          <w:rFonts w:ascii="Times New Roman" w:hAnsi="Times New Roman" w:cs="Times New Roman"/>
          <w:b/>
          <w:sz w:val="24"/>
          <w:szCs w:val="24"/>
        </w:rPr>
      </w:pPr>
      <w:r w:rsidRPr="00BD48B0">
        <w:rPr>
          <w:rFonts w:ascii="Times New Roman" w:hAnsi="Times New Roman" w:cs="Times New Roman"/>
          <w:b/>
          <w:sz w:val="24"/>
          <w:szCs w:val="24"/>
        </w:rPr>
        <w:lastRenderedPageBreak/>
        <w:t>Ethiopia and USA</w:t>
      </w:r>
    </w:p>
    <w:p w:rsidR="003A6C31" w:rsidRDefault="00C075D6" w:rsidP="00BD48B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relationship between the two different governments; in essence, Ethiopia and United state have always been there and in current statistical analysis, it is yet to last long</w:t>
      </w:r>
      <w:r w:rsidR="00AF2C3D">
        <w:rPr>
          <w:rFonts w:ascii="Times New Roman" w:hAnsi="Times New Roman" w:cs="Times New Roman"/>
          <w:sz w:val="24"/>
          <w:szCs w:val="24"/>
        </w:rPr>
        <w:t>er in the next couple of years. T</w:t>
      </w:r>
      <w:r>
        <w:rPr>
          <w:rFonts w:ascii="Times New Roman" w:hAnsi="Times New Roman" w:cs="Times New Roman"/>
          <w:sz w:val="24"/>
          <w:szCs w:val="24"/>
        </w:rPr>
        <w:t>he relation has been built due to financial support that the United State is offering to Ethiopia. The relationship has developed due to United States' donation to Ethiopia to develop themselves and also help Ethiopia to fight the issue of terrorism.</w:t>
      </w:r>
      <w:r w:rsidR="00AF2C3D">
        <w:rPr>
          <w:rFonts w:ascii="Times New Roman" w:hAnsi="Times New Roman" w:cs="Times New Roman"/>
          <w:sz w:val="24"/>
          <w:szCs w:val="24"/>
        </w:rPr>
        <w:t xml:space="preserve"> But the real situation behind everything is that there are bilateral relations between the two nations.</w:t>
      </w:r>
    </w:p>
    <w:p w:rsidR="00AF2C3D" w:rsidRDefault="00C075D6" w:rsidP="003A6C31">
      <w:pPr>
        <w:spacing w:after="0" w:line="480" w:lineRule="auto"/>
        <w:rPr>
          <w:rFonts w:ascii="Times New Roman" w:hAnsi="Times New Roman" w:cs="Times New Roman"/>
          <w:sz w:val="24"/>
          <w:szCs w:val="24"/>
        </w:rPr>
      </w:pPr>
      <w:r>
        <w:rPr>
          <w:rFonts w:ascii="Times New Roman" w:hAnsi="Times New Roman" w:cs="Times New Roman"/>
          <w:sz w:val="24"/>
          <w:szCs w:val="24"/>
        </w:rPr>
        <w:t>In essence, this has enabled Ethiopia to be a crime-free nation. In this reference, we have not witnessed any terrorism in Ethiopia.</w:t>
      </w:r>
    </w:p>
    <w:p w:rsidR="00AF2C3D" w:rsidRDefault="00C075D6" w:rsidP="003A6C31">
      <w:pPr>
        <w:spacing w:after="0" w:line="480" w:lineRule="auto"/>
        <w:rPr>
          <w:rFonts w:ascii="Times New Roman" w:hAnsi="Times New Roman" w:cs="Times New Roman"/>
          <w:sz w:val="24"/>
          <w:szCs w:val="24"/>
        </w:rPr>
      </w:pPr>
      <w:r>
        <w:rPr>
          <w:rFonts w:ascii="Times New Roman" w:hAnsi="Times New Roman" w:cs="Times New Roman"/>
          <w:sz w:val="24"/>
          <w:szCs w:val="24"/>
        </w:rPr>
        <w:t>From the world analysis, this is United States contribution to Ethiopia:</w:t>
      </w:r>
    </w:p>
    <w:tbl>
      <w:tblPr>
        <w:tblStyle w:val="TableGrid"/>
        <w:tblW w:w="0" w:type="auto"/>
        <w:tblLook w:val="04A0"/>
      </w:tblPr>
      <w:tblGrid>
        <w:gridCol w:w="870"/>
        <w:gridCol w:w="3578"/>
      </w:tblGrid>
      <w:tr w:rsidR="001A0C6E" w:rsidTr="00007753">
        <w:trPr>
          <w:trHeight w:val="490"/>
        </w:trPr>
        <w:tc>
          <w:tcPr>
            <w:tcW w:w="382" w:type="dxa"/>
          </w:tcPr>
          <w:p w:rsidR="00AF2C3D" w:rsidRDefault="00C075D6" w:rsidP="003A6C31">
            <w:pPr>
              <w:spacing w:line="480" w:lineRule="auto"/>
              <w:rPr>
                <w:rFonts w:ascii="Times New Roman" w:hAnsi="Times New Roman" w:cs="Times New Roman"/>
                <w:sz w:val="24"/>
                <w:szCs w:val="24"/>
              </w:rPr>
            </w:pPr>
            <w:r>
              <w:rPr>
                <w:rFonts w:ascii="Times New Roman" w:hAnsi="Times New Roman" w:cs="Times New Roman"/>
                <w:sz w:val="24"/>
                <w:szCs w:val="24"/>
              </w:rPr>
              <w:t>YEAR</w:t>
            </w:r>
          </w:p>
        </w:tc>
        <w:tc>
          <w:tcPr>
            <w:tcW w:w="3578" w:type="dxa"/>
          </w:tcPr>
          <w:p w:rsidR="00AF2C3D" w:rsidRDefault="00C075D6" w:rsidP="003A6C31">
            <w:pPr>
              <w:spacing w:line="480" w:lineRule="auto"/>
              <w:rPr>
                <w:rFonts w:ascii="Times New Roman" w:hAnsi="Times New Roman" w:cs="Times New Roman"/>
                <w:sz w:val="24"/>
                <w:szCs w:val="24"/>
              </w:rPr>
            </w:pPr>
            <w:r>
              <w:rPr>
                <w:rFonts w:ascii="Times New Roman" w:hAnsi="Times New Roman" w:cs="Times New Roman"/>
                <w:sz w:val="24"/>
                <w:szCs w:val="24"/>
              </w:rPr>
              <w:t>CONTRIBUTION</w:t>
            </w:r>
          </w:p>
        </w:tc>
      </w:tr>
      <w:tr w:rsidR="001A0C6E" w:rsidTr="00007753">
        <w:trPr>
          <w:trHeight w:val="351"/>
        </w:trPr>
        <w:tc>
          <w:tcPr>
            <w:tcW w:w="382" w:type="dxa"/>
          </w:tcPr>
          <w:p w:rsidR="00AF2C3D" w:rsidRDefault="00C075D6" w:rsidP="003A6C31">
            <w:pPr>
              <w:spacing w:line="480" w:lineRule="auto"/>
              <w:rPr>
                <w:rFonts w:ascii="Times New Roman" w:hAnsi="Times New Roman" w:cs="Times New Roman"/>
                <w:sz w:val="24"/>
                <w:szCs w:val="24"/>
              </w:rPr>
            </w:pPr>
            <w:r>
              <w:rPr>
                <w:rFonts w:ascii="Times New Roman" w:hAnsi="Times New Roman" w:cs="Times New Roman"/>
                <w:sz w:val="24"/>
                <w:szCs w:val="24"/>
              </w:rPr>
              <w:t>2008</w:t>
            </w:r>
          </w:p>
        </w:tc>
        <w:tc>
          <w:tcPr>
            <w:tcW w:w="3578" w:type="dxa"/>
          </w:tcPr>
          <w:p w:rsidR="00AF2C3D" w:rsidRDefault="00C075D6" w:rsidP="003A6C31">
            <w:pPr>
              <w:spacing w:line="480" w:lineRule="auto"/>
              <w:rPr>
                <w:rFonts w:ascii="Times New Roman" w:hAnsi="Times New Roman" w:cs="Times New Roman"/>
                <w:sz w:val="24"/>
                <w:szCs w:val="24"/>
              </w:rPr>
            </w:pPr>
            <w:r>
              <w:rPr>
                <w:rFonts w:ascii="Times New Roman" w:hAnsi="Times New Roman" w:cs="Times New Roman"/>
                <w:sz w:val="24"/>
                <w:szCs w:val="24"/>
              </w:rPr>
              <w:t>US$ 969</w:t>
            </w:r>
          </w:p>
        </w:tc>
      </w:tr>
      <w:tr w:rsidR="001A0C6E" w:rsidTr="00007753">
        <w:trPr>
          <w:trHeight w:val="218"/>
        </w:trPr>
        <w:tc>
          <w:tcPr>
            <w:tcW w:w="382" w:type="dxa"/>
          </w:tcPr>
          <w:p w:rsidR="00AF2C3D" w:rsidRDefault="00C075D6" w:rsidP="003A6C31">
            <w:pPr>
              <w:spacing w:line="480" w:lineRule="auto"/>
              <w:rPr>
                <w:rFonts w:ascii="Times New Roman" w:hAnsi="Times New Roman" w:cs="Times New Roman"/>
                <w:sz w:val="24"/>
                <w:szCs w:val="24"/>
              </w:rPr>
            </w:pPr>
            <w:r>
              <w:rPr>
                <w:rFonts w:ascii="Times New Roman" w:hAnsi="Times New Roman" w:cs="Times New Roman"/>
                <w:sz w:val="24"/>
                <w:szCs w:val="24"/>
              </w:rPr>
              <w:t>2009</w:t>
            </w:r>
          </w:p>
        </w:tc>
        <w:tc>
          <w:tcPr>
            <w:tcW w:w="3578" w:type="dxa"/>
          </w:tcPr>
          <w:p w:rsidR="00AF2C3D" w:rsidRDefault="00C075D6" w:rsidP="003A6C31">
            <w:pPr>
              <w:spacing w:line="480" w:lineRule="auto"/>
              <w:rPr>
                <w:rFonts w:ascii="Times New Roman" w:hAnsi="Times New Roman" w:cs="Times New Roman"/>
                <w:sz w:val="24"/>
                <w:szCs w:val="24"/>
              </w:rPr>
            </w:pPr>
            <w:r>
              <w:rPr>
                <w:rFonts w:ascii="Times New Roman" w:hAnsi="Times New Roman" w:cs="Times New Roman"/>
                <w:sz w:val="24"/>
                <w:szCs w:val="24"/>
              </w:rPr>
              <w:t>US$ 916</w:t>
            </w:r>
          </w:p>
        </w:tc>
      </w:tr>
      <w:tr w:rsidR="001A0C6E" w:rsidTr="00007753">
        <w:trPr>
          <w:trHeight w:val="504"/>
        </w:trPr>
        <w:tc>
          <w:tcPr>
            <w:tcW w:w="382" w:type="dxa"/>
          </w:tcPr>
          <w:p w:rsidR="00AF2C3D" w:rsidRDefault="00C075D6" w:rsidP="003A6C31">
            <w:pPr>
              <w:spacing w:line="480" w:lineRule="auto"/>
              <w:rPr>
                <w:rFonts w:ascii="Times New Roman" w:hAnsi="Times New Roman" w:cs="Times New Roman"/>
                <w:sz w:val="24"/>
                <w:szCs w:val="24"/>
              </w:rPr>
            </w:pPr>
            <w:r>
              <w:rPr>
                <w:rFonts w:ascii="Times New Roman" w:hAnsi="Times New Roman" w:cs="Times New Roman"/>
                <w:sz w:val="24"/>
                <w:szCs w:val="24"/>
              </w:rPr>
              <w:t>2010</w:t>
            </w:r>
          </w:p>
        </w:tc>
        <w:tc>
          <w:tcPr>
            <w:tcW w:w="3578" w:type="dxa"/>
          </w:tcPr>
          <w:p w:rsidR="00AF2C3D" w:rsidRDefault="00C075D6" w:rsidP="003A6C31">
            <w:pPr>
              <w:spacing w:line="480" w:lineRule="auto"/>
              <w:rPr>
                <w:rFonts w:ascii="Times New Roman" w:hAnsi="Times New Roman" w:cs="Times New Roman"/>
                <w:sz w:val="24"/>
                <w:szCs w:val="24"/>
              </w:rPr>
            </w:pPr>
            <w:r>
              <w:rPr>
                <w:rFonts w:ascii="Times New Roman" w:hAnsi="Times New Roman" w:cs="Times New Roman"/>
                <w:sz w:val="24"/>
                <w:szCs w:val="24"/>
              </w:rPr>
              <w:t>513</w:t>
            </w:r>
          </w:p>
        </w:tc>
      </w:tr>
      <w:tr w:rsidR="001A0C6E" w:rsidTr="00007753">
        <w:trPr>
          <w:trHeight w:val="219"/>
        </w:trPr>
        <w:tc>
          <w:tcPr>
            <w:tcW w:w="382" w:type="dxa"/>
          </w:tcPr>
          <w:p w:rsidR="00AF2C3D" w:rsidRDefault="00C075D6" w:rsidP="003A6C31">
            <w:pPr>
              <w:spacing w:line="480" w:lineRule="auto"/>
              <w:rPr>
                <w:rFonts w:ascii="Times New Roman" w:hAnsi="Times New Roman" w:cs="Times New Roman"/>
                <w:sz w:val="24"/>
                <w:szCs w:val="24"/>
              </w:rPr>
            </w:pPr>
            <w:r>
              <w:rPr>
                <w:rFonts w:ascii="Times New Roman" w:hAnsi="Times New Roman" w:cs="Times New Roman"/>
                <w:sz w:val="24"/>
                <w:szCs w:val="24"/>
              </w:rPr>
              <w:t>2011</w:t>
            </w:r>
          </w:p>
        </w:tc>
        <w:tc>
          <w:tcPr>
            <w:tcW w:w="3578" w:type="dxa"/>
          </w:tcPr>
          <w:p w:rsidR="00AF2C3D" w:rsidRDefault="00C075D6" w:rsidP="003A6C31">
            <w:pPr>
              <w:spacing w:line="480" w:lineRule="auto"/>
              <w:rPr>
                <w:rFonts w:ascii="Times New Roman" w:hAnsi="Times New Roman" w:cs="Times New Roman"/>
                <w:sz w:val="24"/>
                <w:szCs w:val="24"/>
              </w:rPr>
            </w:pPr>
            <w:r>
              <w:rPr>
                <w:rFonts w:ascii="Times New Roman" w:hAnsi="Times New Roman" w:cs="Times New Roman"/>
                <w:sz w:val="24"/>
                <w:szCs w:val="24"/>
              </w:rPr>
              <w:t>586</w:t>
            </w:r>
          </w:p>
        </w:tc>
      </w:tr>
    </w:tbl>
    <w:p w:rsidR="00007753" w:rsidRDefault="00007753" w:rsidP="003A6C31">
      <w:pPr>
        <w:spacing w:after="0" w:line="480" w:lineRule="auto"/>
        <w:rPr>
          <w:rFonts w:ascii="Times New Roman" w:hAnsi="Times New Roman" w:cs="Times New Roman"/>
          <w:sz w:val="24"/>
          <w:szCs w:val="24"/>
        </w:rPr>
      </w:pPr>
    </w:p>
    <w:p w:rsidR="00007753" w:rsidRDefault="00C075D6" w:rsidP="003A6C3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Ethiop has used these donations to fight various calamities like the vulnerability of </w:t>
      </w:r>
      <w:r w:rsidR="00B8314C">
        <w:rPr>
          <w:rFonts w:ascii="Times New Roman" w:hAnsi="Times New Roman" w:cs="Times New Roman"/>
          <w:sz w:val="24"/>
          <w:szCs w:val="24"/>
        </w:rPr>
        <w:t>famine</w:t>
      </w:r>
      <w:r>
        <w:rPr>
          <w:rFonts w:ascii="Times New Roman" w:hAnsi="Times New Roman" w:cs="Times New Roman"/>
          <w:sz w:val="24"/>
          <w:szCs w:val="24"/>
        </w:rPr>
        <w:t>,</w:t>
      </w:r>
      <w:r w:rsidR="00B8314C">
        <w:rPr>
          <w:rFonts w:ascii="Times New Roman" w:hAnsi="Times New Roman" w:cs="Times New Roman"/>
          <w:sz w:val="24"/>
          <w:szCs w:val="24"/>
        </w:rPr>
        <w:t xml:space="preserve"> </w:t>
      </w:r>
      <w:r>
        <w:rPr>
          <w:rFonts w:ascii="Times New Roman" w:hAnsi="Times New Roman" w:cs="Times New Roman"/>
          <w:sz w:val="24"/>
          <w:szCs w:val="24"/>
        </w:rPr>
        <w:t xml:space="preserve">to reduce the effect of </w:t>
      </w:r>
      <w:r w:rsidR="00B8314C">
        <w:rPr>
          <w:rFonts w:ascii="Times New Roman" w:hAnsi="Times New Roman" w:cs="Times New Roman"/>
          <w:sz w:val="24"/>
          <w:szCs w:val="24"/>
        </w:rPr>
        <w:t>hunger, which</w:t>
      </w:r>
      <w:r>
        <w:rPr>
          <w:rFonts w:ascii="Times New Roman" w:hAnsi="Times New Roman" w:cs="Times New Roman"/>
          <w:sz w:val="24"/>
          <w:szCs w:val="24"/>
        </w:rPr>
        <w:t xml:space="preserve"> can seriously affect the country negatively and fighting the adverseness of poverty. </w:t>
      </w:r>
    </w:p>
    <w:p w:rsidR="00B8314C" w:rsidRDefault="00C075D6" w:rsidP="00B8314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donations have enabled to fight the crushing of </w:t>
      </w:r>
      <w:r w:rsidR="00B8314C">
        <w:rPr>
          <w:rFonts w:ascii="Times New Roman" w:hAnsi="Times New Roman" w:cs="Times New Roman"/>
          <w:sz w:val="24"/>
          <w:szCs w:val="24"/>
        </w:rPr>
        <w:t>economy, ensuring</w:t>
      </w:r>
      <w:r>
        <w:rPr>
          <w:rFonts w:ascii="Times New Roman" w:hAnsi="Times New Roman" w:cs="Times New Roman"/>
          <w:sz w:val="24"/>
          <w:szCs w:val="24"/>
        </w:rPr>
        <w:t xml:space="preserve"> good governance and also ensuring the act of social policy reforms and as well as looking into the </w:t>
      </w:r>
      <w:r w:rsidR="00B8314C">
        <w:rPr>
          <w:rFonts w:ascii="Times New Roman" w:hAnsi="Times New Roman" w:cs="Times New Roman"/>
          <w:sz w:val="24"/>
          <w:szCs w:val="24"/>
        </w:rPr>
        <w:t>issue of strengthening military to curb the terrorist act to invade Ethiopia.</w:t>
      </w:r>
    </w:p>
    <w:p w:rsidR="00BB50B1" w:rsidRDefault="00C075D6" w:rsidP="00B8314C">
      <w:pPr>
        <w:spacing w:after="0" w:line="480" w:lineRule="auto"/>
        <w:rPr>
          <w:rFonts w:ascii="Times New Roman" w:hAnsi="Times New Roman" w:cs="Times New Roman"/>
          <w:sz w:val="24"/>
          <w:szCs w:val="24"/>
        </w:rPr>
      </w:pPr>
      <w:r>
        <w:rPr>
          <w:rFonts w:ascii="Times New Roman" w:hAnsi="Times New Roman" w:cs="Times New Roman"/>
          <w:sz w:val="24"/>
          <w:szCs w:val="24"/>
        </w:rPr>
        <w:t>According to research, the American spoke to a man, activist and the well known 26</w:t>
      </w:r>
      <w:r w:rsidRPr="00B8314C">
        <w:rPr>
          <w:rFonts w:ascii="Times New Roman" w:hAnsi="Times New Roman" w:cs="Times New Roman"/>
          <w:sz w:val="24"/>
          <w:szCs w:val="24"/>
          <w:vertAlign w:val="superscript"/>
        </w:rPr>
        <w:t>th</w:t>
      </w:r>
      <w:r>
        <w:rPr>
          <w:rFonts w:ascii="Times New Roman" w:hAnsi="Times New Roman" w:cs="Times New Roman"/>
          <w:sz w:val="24"/>
          <w:szCs w:val="24"/>
        </w:rPr>
        <w:t xml:space="preserve"> president of United States of America approached the Ethiopians in the year 1903 and made trade treaties and agreements on bilateral trade. It was a win-win situation as each side aimed </w:t>
      </w:r>
      <w:r>
        <w:rPr>
          <w:rFonts w:ascii="Times New Roman" w:hAnsi="Times New Roman" w:cs="Times New Roman"/>
          <w:sz w:val="24"/>
          <w:szCs w:val="24"/>
        </w:rPr>
        <w:lastRenderedPageBreak/>
        <w:t>at benefitting from the mutual agreement. The urges from both sides made it possible to make an agreement as each nation was pushed to the corner by needs.</w:t>
      </w:r>
      <w:r w:rsidR="00BB50B1">
        <w:rPr>
          <w:rFonts w:ascii="Times New Roman" w:hAnsi="Times New Roman" w:cs="Times New Roman"/>
          <w:sz w:val="24"/>
          <w:szCs w:val="24"/>
        </w:rPr>
        <w:t xml:space="preserve"> For instance, Ethiopia, in the year 1935, was in a mutual relationship because America did not recognize the Italians trial to conquer Ethiopia. This relationship also enabled the America-Africans to get a chance to work in Ethiopia and become leaders and this involves the likes of the Ethiopian Air force commander John Robinson. These American-Africans enabled modernization of Africa. </w:t>
      </w:r>
    </w:p>
    <w:p w:rsidR="0096715B" w:rsidRDefault="00C075D6" w:rsidP="00B8314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progression of the American aid to </w:t>
      </w:r>
      <w:r w:rsidR="00771EC6">
        <w:rPr>
          <w:rFonts w:ascii="Times New Roman" w:hAnsi="Times New Roman" w:cs="Times New Roman"/>
          <w:sz w:val="24"/>
          <w:szCs w:val="24"/>
        </w:rPr>
        <w:t xml:space="preserve">Ethiopia reduced significantly from 2008-2010 and rose slightly in the year 2011. This can be a depiction that the aid reduced due to the improvement in the economic sector of Ethiopia. It can be seen that a sustainable economic state can lead to self </w:t>
      </w:r>
      <w:proofErr w:type="spellStart"/>
      <w:r w:rsidR="00771EC6">
        <w:rPr>
          <w:rFonts w:ascii="Times New Roman" w:hAnsi="Times New Roman" w:cs="Times New Roman"/>
          <w:sz w:val="24"/>
          <w:szCs w:val="24"/>
        </w:rPr>
        <w:t>sustainance</w:t>
      </w:r>
      <w:proofErr w:type="spellEnd"/>
      <w:r w:rsidR="00771EC6">
        <w:rPr>
          <w:rFonts w:ascii="Times New Roman" w:hAnsi="Times New Roman" w:cs="Times New Roman"/>
          <w:sz w:val="24"/>
          <w:szCs w:val="24"/>
        </w:rPr>
        <w:t>.</w:t>
      </w:r>
      <w:r w:rsidR="0096715B">
        <w:rPr>
          <w:rFonts w:ascii="Times New Roman" w:hAnsi="Times New Roman" w:cs="Times New Roman"/>
          <w:sz w:val="24"/>
          <w:szCs w:val="24"/>
        </w:rPr>
        <w:t xml:space="preserve"> This was due to the arrival of </w:t>
      </w:r>
      <w:proofErr w:type="spellStart"/>
      <w:r w:rsidR="0096715B">
        <w:rPr>
          <w:rFonts w:ascii="Times New Roman" w:hAnsi="Times New Roman" w:cs="Times New Roman"/>
          <w:sz w:val="24"/>
          <w:szCs w:val="24"/>
        </w:rPr>
        <w:t>Haile</w:t>
      </w:r>
      <w:proofErr w:type="spellEnd"/>
      <w:r w:rsidR="0096715B">
        <w:rPr>
          <w:rFonts w:ascii="Times New Roman" w:hAnsi="Times New Roman" w:cs="Times New Roman"/>
          <w:sz w:val="24"/>
          <w:szCs w:val="24"/>
        </w:rPr>
        <w:t xml:space="preserve"> </w:t>
      </w:r>
      <w:proofErr w:type="spellStart"/>
      <w:r w:rsidR="0096715B">
        <w:rPr>
          <w:rFonts w:ascii="Times New Roman" w:hAnsi="Times New Roman" w:cs="Times New Roman"/>
          <w:sz w:val="24"/>
          <w:szCs w:val="24"/>
        </w:rPr>
        <w:t>Selassie</w:t>
      </w:r>
      <w:proofErr w:type="spellEnd"/>
      <w:r w:rsidR="0096715B">
        <w:rPr>
          <w:rFonts w:ascii="Times New Roman" w:hAnsi="Times New Roman" w:cs="Times New Roman"/>
          <w:sz w:val="24"/>
          <w:szCs w:val="24"/>
        </w:rPr>
        <w:t xml:space="preserve"> who was like a model of change for Ethiopian government.  </w:t>
      </w:r>
    </w:p>
    <w:p w:rsidR="00BC70ED" w:rsidRDefault="00C075D6" w:rsidP="00B8314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Ethiopian government, after some stability had some voice of reason from leaders like </w:t>
      </w:r>
      <w:proofErr w:type="spellStart"/>
      <w:r>
        <w:rPr>
          <w:rFonts w:ascii="Times New Roman" w:hAnsi="Times New Roman" w:cs="Times New Roman"/>
          <w:sz w:val="24"/>
          <w:szCs w:val="24"/>
        </w:rPr>
        <w:t>Haile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Selassie</w:t>
      </w:r>
      <w:proofErr w:type="spellEnd"/>
      <w:r>
        <w:rPr>
          <w:rFonts w:ascii="Times New Roman" w:hAnsi="Times New Roman" w:cs="Times New Roman"/>
          <w:sz w:val="24"/>
          <w:szCs w:val="24"/>
        </w:rPr>
        <w:t xml:space="preserve"> who was ready to be against America. The argument started between the Ethiopian and America over a disagreement over the disposition over The </w:t>
      </w:r>
      <w:proofErr w:type="spellStart"/>
      <w:r>
        <w:rPr>
          <w:rFonts w:ascii="Times New Roman" w:hAnsi="Times New Roman" w:cs="Times New Roman"/>
          <w:sz w:val="24"/>
          <w:szCs w:val="24"/>
        </w:rPr>
        <w:t>Ogaden</w:t>
      </w:r>
      <w:proofErr w:type="spellEnd"/>
      <w:r>
        <w:rPr>
          <w:rFonts w:ascii="Times New Roman" w:hAnsi="Times New Roman" w:cs="Times New Roman"/>
          <w:sz w:val="24"/>
          <w:szCs w:val="24"/>
        </w:rPr>
        <w:t xml:space="preserve"> and the Republic of Eritrea. </w:t>
      </w:r>
    </w:p>
    <w:p w:rsidR="006617A0" w:rsidRDefault="00C075D6" w:rsidP="00BD48B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relationship was later strengthened when there was a signing of the treaty in the year   1951 when the two nations made the agreement on economic relations when </w:t>
      </w:r>
      <w:r w:rsidR="006617A0">
        <w:rPr>
          <w:rFonts w:ascii="Times New Roman" w:hAnsi="Times New Roman" w:cs="Times New Roman"/>
          <w:sz w:val="24"/>
          <w:szCs w:val="24"/>
        </w:rPr>
        <w:t>America agreed to furnish the military of Ethiopia and furnish them. This is evident through the fiscal year when the contribution to Ethiopia from America on the military was $282 and transportation, education and agricultural contribution was totalling to $366.</w:t>
      </w:r>
    </w:p>
    <w:p w:rsidR="009F4B59" w:rsidRDefault="00C075D6" w:rsidP="00B8314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Ferguson talks about development projects that are aided by external governments or external donors and how they can affect a country. He says such donations have both sides of the story, the success and failure side. He was regarded as a politics machine due to his power of activism. He said lending institutions like banks regarded most countries poor or unable to </w:t>
      </w:r>
      <w:r>
        <w:rPr>
          <w:rFonts w:ascii="Times New Roman" w:hAnsi="Times New Roman" w:cs="Times New Roman"/>
          <w:sz w:val="24"/>
          <w:szCs w:val="24"/>
        </w:rPr>
        <w:lastRenderedPageBreak/>
        <w:t xml:space="preserve">meet their </w:t>
      </w:r>
      <w:proofErr w:type="gramStart"/>
      <w:r>
        <w:rPr>
          <w:rFonts w:ascii="Times New Roman" w:hAnsi="Times New Roman" w:cs="Times New Roman"/>
          <w:sz w:val="24"/>
          <w:szCs w:val="24"/>
        </w:rPr>
        <w:t>needs which is</w:t>
      </w:r>
      <w:proofErr w:type="gramEnd"/>
      <w:r>
        <w:rPr>
          <w:rFonts w:ascii="Times New Roman" w:hAnsi="Times New Roman" w:cs="Times New Roman"/>
          <w:sz w:val="24"/>
          <w:szCs w:val="24"/>
        </w:rPr>
        <w:t xml:space="preserve"> not the case in the real situation. Most countries are developing and are embracing everything they could to ensure their self-sustainability. </w:t>
      </w:r>
    </w:p>
    <w:p w:rsidR="00BF5FF4" w:rsidRDefault="00C075D6" w:rsidP="00B8314C">
      <w:pPr>
        <w:spacing w:after="0" w:line="480" w:lineRule="auto"/>
        <w:rPr>
          <w:rFonts w:ascii="Times New Roman" w:hAnsi="Times New Roman" w:cs="Times New Roman"/>
          <w:sz w:val="24"/>
          <w:szCs w:val="24"/>
        </w:rPr>
      </w:pPr>
      <w:r>
        <w:rPr>
          <w:rFonts w:ascii="Times New Roman" w:hAnsi="Times New Roman" w:cs="Times New Roman"/>
          <w:sz w:val="24"/>
          <w:szCs w:val="24"/>
        </w:rPr>
        <w:t>Ferguson pointed out the flaws of development of agriculture. Irrespective of it coming up with opening up the local area to capital, it led to politics being taken out of development and trying to legitimize the state implicitly and lend to the extension of administration power and suppressing political opposition.</w:t>
      </w:r>
    </w:p>
    <w:p w:rsidR="004B113C" w:rsidRDefault="00C075D6" w:rsidP="00B8314C">
      <w:pPr>
        <w:spacing w:after="0" w:line="480" w:lineRule="auto"/>
        <w:rPr>
          <w:rFonts w:ascii="Times New Roman" w:hAnsi="Times New Roman" w:cs="Times New Roman"/>
          <w:sz w:val="24"/>
          <w:szCs w:val="24"/>
        </w:rPr>
      </w:pPr>
      <w:proofErr w:type="spellStart"/>
      <w:r>
        <w:rPr>
          <w:rFonts w:ascii="Times New Roman" w:hAnsi="Times New Roman" w:cs="Times New Roman"/>
          <w:sz w:val="24"/>
          <w:szCs w:val="24"/>
        </w:rPr>
        <w:t>Rodrik</w:t>
      </w:r>
      <w:proofErr w:type="spellEnd"/>
      <w:r>
        <w:rPr>
          <w:rFonts w:ascii="Times New Roman" w:hAnsi="Times New Roman" w:cs="Times New Roman"/>
          <w:sz w:val="24"/>
          <w:szCs w:val="24"/>
        </w:rPr>
        <w:t xml:space="preserve"> talked about premature deindustrialization that took place upon the contribution from a foreign donation. Samuel Huntington talked was known for being a father of critics. He talked about the new structure of the scientific revolutions as he described them, and contained the displacement of some patterns. </w:t>
      </w:r>
    </w:p>
    <w:p w:rsidR="004B113C" w:rsidRDefault="00C075D6" w:rsidP="00B8314C">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critics from both Ferguson and </w:t>
      </w:r>
      <w:proofErr w:type="spellStart"/>
      <w:r>
        <w:rPr>
          <w:rFonts w:ascii="Times New Roman" w:hAnsi="Times New Roman" w:cs="Times New Roman"/>
          <w:sz w:val="24"/>
          <w:szCs w:val="24"/>
        </w:rPr>
        <w:t>Rodrik</w:t>
      </w:r>
      <w:proofErr w:type="spellEnd"/>
      <w:r>
        <w:rPr>
          <w:rFonts w:ascii="Times New Roman" w:hAnsi="Times New Roman" w:cs="Times New Roman"/>
          <w:sz w:val="24"/>
          <w:szCs w:val="24"/>
        </w:rPr>
        <w:t xml:space="preserve"> could be used in the case of Ethiopia. </w:t>
      </w:r>
      <w:proofErr w:type="gramStart"/>
      <w:r>
        <w:rPr>
          <w:rFonts w:ascii="Times New Roman" w:hAnsi="Times New Roman" w:cs="Times New Roman"/>
          <w:sz w:val="24"/>
          <w:szCs w:val="24"/>
        </w:rPr>
        <w:t>Them</w:t>
      </w:r>
      <w:proofErr w:type="gramEnd"/>
      <w:r>
        <w:rPr>
          <w:rFonts w:ascii="Times New Roman" w:hAnsi="Times New Roman" w:cs="Times New Roman"/>
          <w:sz w:val="24"/>
          <w:szCs w:val="24"/>
        </w:rPr>
        <w:t xml:space="preserve"> getting a donation from America did not just sustain them for their natural </w:t>
      </w:r>
      <w:r w:rsidR="003F214D">
        <w:rPr>
          <w:rFonts w:ascii="Times New Roman" w:hAnsi="Times New Roman" w:cs="Times New Roman"/>
          <w:sz w:val="24"/>
          <w:szCs w:val="24"/>
        </w:rPr>
        <w:t>being.</w:t>
      </w:r>
      <w:r>
        <w:rPr>
          <w:rFonts w:ascii="Times New Roman" w:hAnsi="Times New Roman" w:cs="Times New Roman"/>
          <w:sz w:val="24"/>
          <w:szCs w:val="24"/>
        </w:rPr>
        <w:t xml:space="preserve"> </w:t>
      </w:r>
      <w:proofErr w:type="gramStart"/>
      <w:r>
        <w:rPr>
          <w:rFonts w:ascii="Times New Roman" w:hAnsi="Times New Roman" w:cs="Times New Roman"/>
          <w:sz w:val="24"/>
          <w:szCs w:val="24"/>
        </w:rPr>
        <w:t>once</w:t>
      </w:r>
      <w:proofErr w:type="gramEnd"/>
      <w:r>
        <w:rPr>
          <w:rFonts w:ascii="Times New Roman" w:hAnsi="Times New Roman" w:cs="Times New Roman"/>
          <w:sz w:val="24"/>
          <w:szCs w:val="24"/>
        </w:rPr>
        <w:t xml:space="preserve"> they welcomed such assistance, it opened gates for colonization, erosion of heritage from founding fathers and much more that was there before the coming of such donations. </w:t>
      </w:r>
      <w:r w:rsidR="003F214D">
        <w:rPr>
          <w:rFonts w:ascii="Times New Roman" w:hAnsi="Times New Roman" w:cs="Times New Roman"/>
          <w:sz w:val="24"/>
          <w:szCs w:val="24"/>
        </w:rPr>
        <w:t>It’s</w:t>
      </w:r>
      <w:r>
        <w:rPr>
          <w:rFonts w:ascii="Times New Roman" w:hAnsi="Times New Roman" w:cs="Times New Roman"/>
          <w:sz w:val="24"/>
          <w:szCs w:val="24"/>
        </w:rPr>
        <w:t xml:space="preserve"> bound to happen that once someone offers to assist you, there comes a price to pay, either physical or not physical.</w:t>
      </w:r>
      <w:r w:rsidR="003F214D">
        <w:rPr>
          <w:rFonts w:ascii="Times New Roman" w:hAnsi="Times New Roman" w:cs="Times New Roman"/>
          <w:sz w:val="24"/>
          <w:szCs w:val="24"/>
        </w:rPr>
        <w:t xml:space="preserve"> </w:t>
      </w:r>
      <w:r>
        <w:rPr>
          <w:rFonts w:ascii="Times New Roman" w:hAnsi="Times New Roman" w:cs="Times New Roman"/>
          <w:sz w:val="24"/>
          <w:szCs w:val="24"/>
        </w:rPr>
        <w:t xml:space="preserve">The same case to countries that get a donation. They might be forced to borrow from that country. </w:t>
      </w:r>
    </w:p>
    <w:p w:rsidR="004B6921" w:rsidRDefault="00C075D6" w:rsidP="00B8314C">
      <w:pPr>
        <w:spacing w:after="0" w:line="480" w:lineRule="auto"/>
        <w:rPr>
          <w:rFonts w:ascii="Times New Roman" w:hAnsi="Times New Roman" w:cs="Times New Roman"/>
          <w:sz w:val="24"/>
          <w:szCs w:val="24"/>
        </w:rPr>
      </w:pPr>
      <w:r>
        <w:rPr>
          <w:rFonts w:ascii="Times New Roman" w:hAnsi="Times New Roman" w:cs="Times New Roman"/>
          <w:sz w:val="24"/>
          <w:szCs w:val="24"/>
        </w:rPr>
        <w:t>But Ethiopia having activist leaders, it could use this platform for building its development goals. Activist will just take the opportunity for development and adequately use the donations for self-sustenance</w:t>
      </w:r>
      <w:r w:rsidRPr="003F214D">
        <w:rPr>
          <w:rFonts w:ascii="Times New Roman" w:hAnsi="Times New Roman" w:cs="Times New Roman"/>
          <w:sz w:val="24"/>
          <w:szCs w:val="24"/>
        </w:rPr>
        <w:t xml:space="preserve">. </w:t>
      </w:r>
      <w:r w:rsidR="003F214D" w:rsidRPr="003F214D">
        <w:rPr>
          <w:rFonts w:ascii="Times New Roman" w:hAnsi="Times New Roman" w:cs="Times New Roman"/>
          <w:sz w:val="24"/>
          <w:szCs w:val="24"/>
        </w:rPr>
        <w:t> ICA could structure its development assistance to better gain their goals because</w:t>
      </w:r>
      <w:r w:rsidR="003F214D">
        <w:rPr>
          <w:rFonts w:ascii="Helvetica" w:hAnsi="Helvetica"/>
          <w:color w:val="505151"/>
          <w:sz w:val="21"/>
          <w:szCs w:val="21"/>
          <w:shd w:val="clear" w:color="auto" w:fill="FFFFFF"/>
        </w:rPr>
        <w:t xml:space="preserve"> </w:t>
      </w:r>
      <w:r w:rsidR="003F214D">
        <w:rPr>
          <w:rFonts w:ascii="Times New Roman" w:hAnsi="Times New Roman" w:cs="Times New Roman"/>
          <w:sz w:val="24"/>
          <w:szCs w:val="24"/>
        </w:rPr>
        <w:t>p</w:t>
      </w:r>
      <w:r>
        <w:rPr>
          <w:rFonts w:ascii="Times New Roman" w:hAnsi="Times New Roman" w:cs="Times New Roman"/>
          <w:sz w:val="24"/>
          <w:szCs w:val="24"/>
        </w:rPr>
        <w:t xml:space="preserve">rovision of development by donating nation should not render the victim country to be numb not to stand out and speak for themselves. They should have a voice of reason for the weak individuals who </w:t>
      </w:r>
      <w:r w:rsidR="003F214D">
        <w:rPr>
          <w:rFonts w:ascii="Times New Roman" w:hAnsi="Times New Roman" w:cs="Times New Roman"/>
          <w:sz w:val="24"/>
          <w:szCs w:val="24"/>
        </w:rPr>
        <w:t>cannot</w:t>
      </w:r>
      <w:r>
        <w:rPr>
          <w:rFonts w:ascii="Times New Roman" w:hAnsi="Times New Roman" w:cs="Times New Roman"/>
          <w:sz w:val="24"/>
          <w:szCs w:val="24"/>
        </w:rPr>
        <w:t xml:space="preserve"> speak.</w:t>
      </w:r>
    </w:p>
    <w:p w:rsidR="00586785" w:rsidRDefault="003F214D" w:rsidP="004B6921">
      <w:pPr>
        <w:spacing w:after="0" w:line="480" w:lineRule="auto"/>
        <w:rPr>
          <w:rFonts w:ascii="Times New Roman" w:hAnsi="Times New Roman" w:cs="Times New Roman"/>
          <w:sz w:val="24"/>
          <w:szCs w:val="24"/>
        </w:rPr>
      </w:pPr>
      <w:r w:rsidRPr="003F214D">
        <w:rPr>
          <w:rFonts w:ascii="Times New Roman" w:hAnsi="Times New Roman" w:cs="Times New Roman"/>
          <w:sz w:val="24"/>
          <w:szCs w:val="24"/>
        </w:rPr>
        <w:t>As a government employee working in Ethiopia</w:t>
      </w:r>
      <w:r w:rsidR="00C075D6">
        <w:rPr>
          <w:rFonts w:ascii="Times New Roman" w:hAnsi="Times New Roman" w:cs="Times New Roman"/>
          <w:sz w:val="24"/>
          <w:szCs w:val="24"/>
        </w:rPr>
        <w:t xml:space="preserve"> I would recommend the foreign policy just for the sake of my wavering nation and use the chance for economic prosperity, social </w:t>
      </w:r>
      <w:r w:rsidR="00C075D6">
        <w:rPr>
          <w:rFonts w:ascii="Times New Roman" w:hAnsi="Times New Roman" w:cs="Times New Roman"/>
          <w:sz w:val="24"/>
          <w:szCs w:val="24"/>
        </w:rPr>
        <w:lastRenderedPageBreak/>
        <w:t xml:space="preserve">welfare growth and to ensure the security of my citizens. </w:t>
      </w:r>
      <w:r>
        <w:rPr>
          <w:rFonts w:ascii="Times New Roman" w:hAnsi="Times New Roman" w:cs="Times New Roman"/>
          <w:sz w:val="24"/>
          <w:szCs w:val="24"/>
        </w:rPr>
        <w:t xml:space="preserve">My recommendation would change the facts because </w:t>
      </w:r>
      <w:proofErr w:type="gramStart"/>
      <w:r>
        <w:rPr>
          <w:rFonts w:ascii="Times New Roman" w:hAnsi="Times New Roman" w:cs="Times New Roman"/>
          <w:sz w:val="24"/>
          <w:szCs w:val="24"/>
        </w:rPr>
        <w:t>It</w:t>
      </w:r>
      <w:proofErr w:type="gramEnd"/>
      <w:r w:rsidR="00C075D6">
        <w:rPr>
          <w:rFonts w:ascii="Times New Roman" w:hAnsi="Times New Roman" w:cs="Times New Roman"/>
          <w:sz w:val="24"/>
          <w:szCs w:val="24"/>
        </w:rPr>
        <w:t xml:space="preserve"> was a favourable chance when used efficiently.</w:t>
      </w:r>
    </w:p>
    <w:p w:rsidR="00ED6A2E" w:rsidRDefault="00ED6A2E">
      <w:pPr>
        <w:rPr>
          <w:rFonts w:ascii="Times New Roman" w:hAnsi="Times New Roman" w:cs="Times New Roman"/>
          <w:sz w:val="24"/>
          <w:szCs w:val="24"/>
        </w:rPr>
      </w:pPr>
    </w:p>
    <w:p w:rsidR="003F214D" w:rsidRDefault="003F214D">
      <w:pPr>
        <w:rPr>
          <w:rFonts w:ascii="Times New Roman" w:hAnsi="Times New Roman" w:cs="Times New Roman"/>
          <w:sz w:val="24"/>
          <w:szCs w:val="24"/>
        </w:rPr>
      </w:pPr>
    </w:p>
    <w:p w:rsidR="003F214D" w:rsidRDefault="003F214D">
      <w:pPr>
        <w:rPr>
          <w:rFonts w:ascii="Times New Roman" w:hAnsi="Times New Roman" w:cs="Times New Roman"/>
          <w:sz w:val="24"/>
          <w:szCs w:val="24"/>
        </w:rPr>
      </w:pPr>
    </w:p>
    <w:p w:rsidR="003F214D" w:rsidRDefault="003F214D">
      <w:pPr>
        <w:rPr>
          <w:rFonts w:ascii="Times New Roman" w:hAnsi="Times New Roman" w:cs="Times New Roman"/>
          <w:sz w:val="24"/>
          <w:szCs w:val="24"/>
        </w:rPr>
      </w:pPr>
    </w:p>
    <w:p w:rsidR="003F214D" w:rsidRDefault="003F214D">
      <w:pPr>
        <w:rPr>
          <w:rFonts w:ascii="Times New Roman" w:hAnsi="Times New Roman" w:cs="Times New Roman"/>
          <w:sz w:val="24"/>
          <w:szCs w:val="24"/>
        </w:rPr>
      </w:pPr>
    </w:p>
    <w:p w:rsidR="003F214D" w:rsidRDefault="003F214D">
      <w:pPr>
        <w:rPr>
          <w:rFonts w:ascii="Times New Roman" w:hAnsi="Times New Roman" w:cs="Times New Roman"/>
          <w:sz w:val="24"/>
          <w:szCs w:val="24"/>
        </w:rPr>
      </w:pPr>
    </w:p>
    <w:p w:rsidR="003F214D" w:rsidRDefault="003F214D">
      <w:pPr>
        <w:rPr>
          <w:rFonts w:ascii="Times New Roman" w:hAnsi="Times New Roman" w:cs="Times New Roman"/>
          <w:sz w:val="24"/>
          <w:szCs w:val="24"/>
        </w:rPr>
      </w:pPr>
    </w:p>
    <w:p w:rsidR="003F214D" w:rsidRDefault="003F214D">
      <w:pPr>
        <w:rPr>
          <w:rFonts w:ascii="Times New Roman" w:hAnsi="Times New Roman" w:cs="Times New Roman"/>
          <w:sz w:val="24"/>
          <w:szCs w:val="24"/>
        </w:rPr>
      </w:pPr>
    </w:p>
    <w:p w:rsidR="003F214D" w:rsidRDefault="003F214D">
      <w:pPr>
        <w:rPr>
          <w:rFonts w:ascii="Times New Roman" w:hAnsi="Times New Roman" w:cs="Times New Roman"/>
          <w:sz w:val="24"/>
          <w:szCs w:val="24"/>
        </w:rPr>
      </w:pPr>
    </w:p>
    <w:p w:rsidR="003F214D" w:rsidRDefault="003F214D">
      <w:pPr>
        <w:rPr>
          <w:rFonts w:ascii="Times New Roman" w:hAnsi="Times New Roman" w:cs="Times New Roman"/>
          <w:sz w:val="24"/>
          <w:szCs w:val="24"/>
        </w:rPr>
      </w:pPr>
    </w:p>
    <w:p w:rsidR="003F214D" w:rsidRDefault="003F214D">
      <w:pPr>
        <w:rPr>
          <w:rFonts w:ascii="Times New Roman" w:hAnsi="Times New Roman" w:cs="Times New Roman"/>
          <w:sz w:val="24"/>
          <w:szCs w:val="24"/>
        </w:rPr>
      </w:pPr>
    </w:p>
    <w:p w:rsidR="003F214D" w:rsidRDefault="003F214D">
      <w:pPr>
        <w:rPr>
          <w:rFonts w:ascii="Times New Roman" w:hAnsi="Times New Roman" w:cs="Times New Roman"/>
          <w:sz w:val="24"/>
          <w:szCs w:val="24"/>
        </w:rPr>
      </w:pPr>
    </w:p>
    <w:p w:rsidR="003F214D" w:rsidRDefault="003F214D">
      <w:pPr>
        <w:rPr>
          <w:rFonts w:ascii="Times New Roman" w:hAnsi="Times New Roman" w:cs="Times New Roman"/>
          <w:sz w:val="24"/>
          <w:szCs w:val="24"/>
        </w:rPr>
      </w:pPr>
    </w:p>
    <w:p w:rsidR="003F214D" w:rsidRDefault="003F214D">
      <w:pPr>
        <w:rPr>
          <w:rFonts w:ascii="Times New Roman" w:hAnsi="Times New Roman" w:cs="Times New Roman"/>
          <w:sz w:val="24"/>
          <w:szCs w:val="24"/>
        </w:rPr>
      </w:pPr>
    </w:p>
    <w:p w:rsidR="003F214D" w:rsidRDefault="003F214D">
      <w:pPr>
        <w:rPr>
          <w:rFonts w:ascii="Times New Roman" w:hAnsi="Times New Roman" w:cs="Times New Roman"/>
          <w:sz w:val="24"/>
          <w:szCs w:val="24"/>
        </w:rPr>
      </w:pPr>
    </w:p>
    <w:p w:rsidR="003F214D" w:rsidRDefault="003F214D">
      <w:pPr>
        <w:rPr>
          <w:rFonts w:ascii="Times New Roman" w:hAnsi="Times New Roman" w:cs="Times New Roman"/>
          <w:sz w:val="24"/>
          <w:szCs w:val="24"/>
        </w:rPr>
      </w:pPr>
    </w:p>
    <w:p w:rsidR="003F214D" w:rsidRDefault="003F214D">
      <w:pPr>
        <w:rPr>
          <w:rFonts w:ascii="Times New Roman" w:hAnsi="Times New Roman" w:cs="Times New Roman"/>
          <w:sz w:val="24"/>
          <w:szCs w:val="24"/>
        </w:rPr>
      </w:pPr>
    </w:p>
    <w:p w:rsidR="003F214D" w:rsidRDefault="003F214D">
      <w:pPr>
        <w:rPr>
          <w:rFonts w:ascii="Times New Roman" w:hAnsi="Times New Roman" w:cs="Times New Roman"/>
          <w:sz w:val="24"/>
          <w:szCs w:val="24"/>
        </w:rPr>
      </w:pPr>
    </w:p>
    <w:p w:rsidR="003F214D" w:rsidRDefault="003F214D">
      <w:pPr>
        <w:rPr>
          <w:rFonts w:ascii="Times New Roman" w:hAnsi="Times New Roman" w:cs="Times New Roman"/>
          <w:sz w:val="24"/>
          <w:szCs w:val="24"/>
        </w:rPr>
      </w:pPr>
    </w:p>
    <w:p w:rsidR="003F214D" w:rsidRDefault="003F214D">
      <w:pPr>
        <w:rPr>
          <w:rFonts w:ascii="Times New Roman" w:hAnsi="Times New Roman" w:cs="Times New Roman"/>
          <w:sz w:val="24"/>
          <w:szCs w:val="24"/>
        </w:rPr>
      </w:pPr>
    </w:p>
    <w:p w:rsidR="003F214D" w:rsidRDefault="003F214D">
      <w:pPr>
        <w:rPr>
          <w:rFonts w:ascii="Times New Roman" w:hAnsi="Times New Roman" w:cs="Times New Roman"/>
          <w:sz w:val="24"/>
          <w:szCs w:val="24"/>
        </w:rPr>
      </w:pPr>
    </w:p>
    <w:p w:rsidR="003F214D" w:rsidRDefault="003F214D">
      <w:pPr>
        <w:rPr>
          <w:rFonts w:ascii="Times New Roman" w:hAnsi="Times New Roman" w:cs="Times New Roman"/>
          <w:sz w:val="24"/>
          <w:szCs w:val="24"/>
        </w:rPr>
      </w:pPr>
    </w:p>
    <w:p w:rsidR="003F214D" w:rsidRDefault="003F214D">
      <w:pPr>
        <w:rPr>
          <w:rFonts w:ascii="Times New Roman" w:hAnsi="Times New Roman" w:cs="Times New Roman"/>
          <w:sz w:val="24"/>
          <w:szCs w:val="24"/>
        </w:rPr>
      </w:pPr>
    </w:p>
    <w:p w:rsidR="00ED6A2E" w:rsidRDefault="00C075D6" w:rsidP="00ED6A2E">
      <w:pPr>
        <w:jc w:val="center"/>
        <w:rPr>
          <w:rFonts w:ascii="Times New Roman" w:hAnsi="Times New Roman" w:cs="Times New Roman"/>
          <w:sz w:val="24"/>
          <w:szCs w:val="24"/>
        </w:rPr>
      </w:pPr>
      <w:r>
        <w:rPr>
          <w:rFonts w:ascii="Times New Roman" w:hAnsi="Times New Roman" w:cs="Times New Roman"/>
          <w:sz w:val="24"/>
          <w:szCs w:val="24"/>
        </w:rPr>
        <w:t>References</w:t>
      </w:r>
    </w:p>
    <w:p w:rsidR="00ED6A2E" w:rsidRDefault="00ED6A2E" w:rsidP="00ED6A2E">
      <w:pPr>
        <w:jc w:val="center"/>
        <w:rPr>
          <w:rFonts w:ascii="Times New Roman" w:hAnsi="Times New Roman" w:cs="Times New Roman"/>
          <w:sz w:val="24"/>
          <w:szCs w:val="24"/>
        </w:rPr>
      </w:pPr>
    </w:p>
    <w:p w:rsidR="00ED6A2E" w:rsidRPr="00ED6A2E" w:rsidRDefault="00C075D6" w:rsidP="00ED6A2E">
      <w:pPr>
        <w:spacing w:after="0" w:line="240" w:lineRule="auto"/>
        <w:ind w:left="720" w:hanging="720"/>
        <w:rPr>
          <w:rFonts w:ascii="Times New Roman" w:eastAsia="Times New Roman" w:hAnsi="Times New Roman" w:cs="Times New Roman"/>
          <w:sz w:val="24"/>
          <w:szCs w:val="24"/>
          <w:lang w:eastAsia="en-GB"/>
        </w:rPr>
      </w:pPr>
      <w:proofErr w:type="spellStart"/>
      <w:proofErr w:type="gramStart"/>
      <w:r w:rsidRPr="00ED6A2E">
        <w:rPr>
          <w:rFonts w:ascii="Times New Roman" w:eastAsia="Times New Roman" w:hAnsi="Times New Roman" w:cs="Times New Roman"/>
          <w:sz w:val="24"/>
          <w:szCs w:val="24"/>
          <w:lang w:eastAsia="en-GB"/>
        </w:rPr>
        <w:t>Donham</w:t>
      </w:r>
      <w:proofErr w:type="spellEnd"/>
      <w:r w:rsidRPr="00ED6A2E">
        <w:rPr>
          <w:rFonts w:ascii="Times New Roman" w:eastAsia="Times New Roman" w:hAnsi="Times New Roman" w:cs="Times New Roman"/>
          <w:sz w:val="24"/>
          <w:szCs w:val="24"/>
          <w:lang w:eastAsia="en-GB"/>
        </w:rPr>
        <w:t>, D. L. (1999).</w:t>
      </w:r>
      <w:proofErr w:type="gramEnd"/>
      <w:r w:rsidRPr="00ED6A2E">
        <w:rPr>
          <w:rFonts w:ascii="Times New Roman" w:eastAsia="Times New Roman" w:hAnsi="Times New Roman" w:cs="Times New Roman"/>
          <w:sz w:val="24"/>
          <w:szCs w:val="24"/>
          <w:lang w:eastAsia="en-GB"/>
        </w:rPr>
        <w:t xml:space="preserve"> </w:t>
      </w:r>
      <w:r w:rsidRPr="00ED6A2E">
        <w:rPr>
          <w:rFonts w:ascii="Times New Roman" w:eastAsia="Times New Roman" w:hAnsi="Times New Roman" w:cs="Times New Roman"/>
          <w:i/>
          <w:iCs/>
          <w:sz w:val="24"/>
          <w:szCs w:val="24"/>
          <w:lang w:eastAsia="en-GB"/>
        </w:rPr>
        <w:t>Marxist Modern: an ethnographic history of the Ethiopian revolution</w:t>
      </w:r>
      <w:r w:rsidRPr="00ED6A2E">
        <w:rPr>
          <w:rFonts w:ascii="Times New Roman" w:eastAsia="Times New Roman" w:hAnsi="Times New Roman" w:cs="Times New Roman"/>
          <w:sz w:val="24"/>
          <w:szCs w:val="24"/>
          <w:lang w:eastAsia="en-GB"/>
        </w:rPr>
        <w:t xml:space="preserve">. </w:t>
      </w:r>
      <w:proofErr w:type="spellStart"/>
      <w:proofErr w:type="gramStart"/>
      <w:r w:rsidRPr="00ED6A2E">
        <w:rPr>
          <w:rFonts w:ascii="Times New Roman" w:eastAsia="Times New Roman" w:hAnsi="Times New Roman" w:cs="Times New Roman"/>
          <w:sz w:val="24"/>
          <w:szCs w:val="24"/>
          <w:lang w:eastAsia="en-GB"/>
        </w:rPr>
        <w:t>Univ</w:t>
      </w:r>
      <w:proofErr w:type="spellEnd"/>
      <w:r w:rsidRPr="00ED6A2E">
        <w:rPr>
          <w:rFonts w:ascii="Times New Roman" w:eastAsia="Times New Roman" w:hAnsi="Times New Roman" w:cs="Times New Roman"/>
          <w:sz w:val="24"/>
          <w:szCs w:val="24"/>
          <w:lang w:eastAsia="en-GB"/>
        </w:rPr>
        <w:t xml:space="preserve"> of California Press.</w:t>
      </w:r>
      <w:proofErr w:type="gramEnd"/>
    </w:p>
    <w:p w:rsidR="00ED6A2E" w:rsidRDefault="00ED6A2E" w:rsidP="00ED6A2E">
      <w:pPr>
        <w:spacing w:after="0" w:line="240" w:lineRule="auto"/>
        <w:ind w:left="720" w:hanging="720"/>
        <w:rPr>
          <w:rFonts w:ascii="Times New Roman" w:eastAsia="Times New Roman" w:hAnsi="Times New Roman" w:cs="Times New Roman"/>
          <w:sz w:val="24"/>
          <w:szCs w:val="24"/>
          <w:lang w:eastAsia="en-GB"/>
        </w:rPr>
      </w:pPr>
    </w:p>
    <w:p w:rsidR="00ED6A2E" w:rsidRPr="00ED6A2E" w:rsidRDefault="00C075D6" w:rsidP="00ED6A2E">
      <w:pPr>
        <w:spacing w:after="0" w:line="240" w:lineRule="auto"/>
        <w:ind w:left="720" w:hanging="720"/>
        <w:rPr>
          <w:rFonts w:ascii="Times New Roman" w:eastAsia="Times New Roman" w:hAnsi="Times New Roman" w:cs="Times New Roman"/>
          <w:sz w:val="24"/>
          <w:szCs w:val="24"/>
          <w:lang w:eastAsia="en-GB"/>
        </w:rPr>
      </w:pPr>
      <w:r w:rsidRPr="00ED6A2E">
        <w:rPr>
          <w:rFonts w:ascii="Times New Roman" w:eastAsia="Times New Roman" w:hAnsi="Times New Roman" w:cs="Times New Roman"/>
          <w:sz w:val="24"/>
          <w:szCs w:val="24"/>
          <w:lang w:eastAsia="en-GB"/>
        </w:rPr>
        <w:t xml:space="preserve">Thomason, S. G. (2000). </w:t>
      </w:r>
      <w:proofErr w:type="gramStart"/>
      <w:r w:rsidRPr="00ED6A2E">
        <w:rPr>
          <w:rFonts w:ascii="Times New Roman" w:eastAsia="Times New Roman" w:hAnsi="Times New Roman" w:cs="Times New Roman"/>
          <w:sz w:val="24"/>
          <w:szCs w:val="24"/>
          <w:lang w:eastAsia="en-GB"/>
        </w:rPr>
        <w:t>Linguistic areas and language history.</w:t>
      </w:r>
      <w:proofErr w:type="gramEnd"/>
      <w:r w:rsidRPr="00ED6A2E">
        <w:rPr>
          <w:rFonts w:ascii="Times New Roman" w:eastAsia="Times New Roman" w:hAnsi="Times New Roman" w:cs="Times New Roman"/>
          <w:sz w:val="24"/>
          <w:szCs w:val="24"/>
          <w:lang w:eastAsia="en-GB"/>
        </w:rPr>
        <w:t xml:space="preserve"> </w:t>
      </w:r>
      <w:r w:rsidRPr="00ED6A2E">
        <w:rPr>
          <w:rFonts w:ascii="Times New Roman" w:eastAsia="Times New Roman" w:hAnsi="Times New Roman" w:cs="Times New Roman"/>
          <w:i/>
          <w:iCs/>
          <w:sz w:val="24"/>
          <w:szCs w:val="24"/>
          <w:lang w:eastAsia="en-GB"/>
        </w:rPr>
        <w:t>Studies in Slavic and General Linguistics</w:t>
      </w:r>
      <w:r w:rsidRPr="00ED6A2E">
        <w:rPr>
          <w:rFonts w:ascii="Times New Roman" w:eastAsia="Times New Roman" w:hAnsi="Times New Roman" w:cs="Times New Roman"/>
          <w:sz w:val="24"/>
          <w:szCs w:val="24"/>
          <w:lang w:eastAsia="en-GB"/>
        </w:rPr>
        <w:t xml:space="preserve">, </w:t>
      </w:r>
      <w:r w:rsidRPr="00ED6A2E">
        <w:rPr>
          <w:rFonts w:ascii="Times New Roman" w:eastAsia="Times New Roman" w:hAnsi="Times New Roman" w:cs="Times New Roman"/>
          <w:i/>
          <w:iCs/>
          <w:sz w:val="24"/>
          <w:szCs w:val="24"/>
          <w:lang w:eastAsia="en-GB"/>
        </w:rPr>
        <w:t>28</w:t>
      </w:r>
      <w:r w:rsidRPr="00ED6A2E">
        <w:rPr>
          <w:rFonts w:ascii="Times New Roman" w:eastAsia="Times New Roman" w:hAnsi="Times New Roman" w:cs="Times New Roman"/>
          <w:sz w:val="24"/>
          <w:szCs w:val="24"/>
          <w:lang w:eastAsia="en-GB"/>
        </w:rPr>
        <w:t>, 311-327.</w:t>
      </w:r>
    </w:p>
    <w:p w:rsidR="00ED6A2E" w:rsidRDefault="00ED6A2E" w:rsidP="00ED6A2E">
      <w:pPr>
        <w:ind w:left="720" w:hanging="720"/>
        <w:jc w:val="center"/>
        <w:rPr>
          <w:rFonts w:ascii="Times New Roman" w:hAnsi="Times New Roman" w:cs="Times New Roman"/>
          <w:sz w:val="24"/>
          <w:szCs w:val="24"/>
        </w:rPr>
      </w:pPr>
    </w:p>
    <w:p w:rsidR="00ED6A2E" w:rsidRPr="00ED6A2E" w:rsidRDefault="00C075D6" w:rsidP="00ED6A2E">
      <w:pPr>
        <w:spacing w:after="0" w:line="240" w:lineRule="auto"/>
        <w:ind w:left="720" w:hanging="720"/>
        <w:rPr>
          <w:rFonts w:ascii="Times New Roman" w:eastAsia="Times New Roman" w:hAnsi="Times New Roman" w:cs="Times New Roman"/>
          <w:sz w:val="24"/>
          <w:szCs w:val="24"/>
          <w:lang w:eastAsia="en-GB"/>
        </w:rPr>
      </w:pPr>
      <w:proofErr w:type="spellStart"/>
      <w:proofErr w:type="gramStart"/>
      <w:r w:rsidRPr="00ED6A2E">
        <w:rPr>
          <w:rFonts w:ascii="Times New Roman" w:eastAsia="Times New Roman" w:hAnsi="Times New Roman" w:cs="Times New Roman"/>
          <w:sz w:val="24"/>
          <w:szCs w:val="24"/>
          <w:lang w:eastAsia="en-GB"/>
        </w:rPr>
        <w:t>Appleyard</w:t>
      </w:r>
      <w:proofErr w:type="spellEnd"/>
      <w:r w:rsidRPr="00ED6A2E">
        <w:rPr>
          <w:rFonts w:ascii="Times New Roman" w:eastAsia="Times New Roman" w:hAnsi="Times New Roman" w:cs="Times New Roman"/>
          <w:sz w:val="24"/>
          <w:szCs w:val="24"/>
          <w:lang w:eastAsia="en-GB"/>
        </w:rPr>
        <w:t>, D. L. (1993).</w:t>
      </w:r>
      <w:proofErr w:type="gramEnd"/>
      <w:r w:rsidRPr="00ED6A2E">
        <w:rPr>
          <w:rFonts w:ascii="Times New Roman" w:eastAsia="Times New Roman" w:hAnsi="Times New Roman" w:cs="Times New Roman"/>
          <w:sz w:val="24"/>
          <w:szCs w:val="24"/>
          <w:lang w:eastAsia="en-GB"/>
        </w:rPr>
        <w:t xml:space="preserve"> </w:t>
      </w:r>
      <w:proofErr w:type="gramStart"/>
      <w:r w:rsidRPr="00ED6A2E">
        <w:rPr>
          <w:rFonts w:ascii="Times New Roman" w:eastAsia="Times New Roman" w:hAnsi="Times New Roman" w:cs="Times New Roman"/>
          <w:i/>
          <w:iCs/>
          <w:sz w:val="24"/>
          <w:szCs w:val="24"/>
          <w:lang w:eastAsia="en-GB"/>
        </w:rPr>
        <w:t>Ethiopian manuscripts</w:t>
      </w:r>
      <w:r w:rsidRPr="00ED6A2E">
        <w:rPr>
          <w:rFonts w:ascii="Times New Roman" w:eastAsia="Times New Roman" w:hAnsi="Times New Roman" w:cs="Times New Roman"/>
          <w:sz w:val="24"/>
          <w:szCs w:val="24"/>
          <w:lang w:eastAsia="en-GB"/>
        </w:rPr>
        <w:t>.</w:t>
      </w:r>
      <w:proofErr w:type="gramEnd"/>
      <w:r w:rsidRPr="00ED6A2E">
        <w:rPr>
          <w:rFonts w:ascii="Times New Roman" w:eastAsia="Times New Roman" w:hAnsi="Times New Roman" w:cs="Times New Roman"/>
          <w:sz w:val="24"/>
          <w:szCs w:val="24"/>
          <w:lang w:eastAsia="en-GB"/>
        </w:rPr>
        <w:t xml:space="preserve"> Jed Press.</w:t>
      </w:r>
    </w:p>
    <w:p w:rsidR="00ED6A2E" w:rsidRDefault="00ED6A2E" w:rsidP="00ED6A2E">
      <w:pPr>
        <w:ind w:left="720" w:hanging="720"/>
        <w:jc w:val="center"/>
        <w:rPr>
          <w:rFonts w:ascii="Times New Roman" w:hAnsi="Times New Roman" w:cs="Times New Roman"/>
          <w:sz w:val="24"/>
          <w:szCs w:val="24"/>
        </w:rPr>
      </w:pPr>
    </w:p>
    <w:p w:rsidR="00ED6A2E" w:rsidRPr="00ED6A2E" w:rsidRDefault="00C075D6" w:rsidP="00ED6A2E">
      <w:pPr>
        <w:spacing w:after="0" w:line="240" w:lineRule="auto"/>
        <w:ind w:left="720" w:hanging="720"/>
        <w:rPr>
          <w:rFonts w:ascii="Times New Roman" w:eastAsia="Times New Roman" w:hAnsi="Times New Roman" w:cs="Times New Roman"/>
          <w:sz w:val="24"/>
          <w:szCs w:val="24"/>
          <w:lang w:eastAsia="en-GB"/>
        </w:rPr>
      </w:pPr>
      <w:proofErr w:type="spellStart"/>
      <w:r w:rsidRPr="00ED6A2E">
        <w:rPr>
          <w:rFonts w:ascii="Times New Roman" w:eastAsia="Times New Roman" w:hAnsi="Times New Roman" w:cs="Times New Roman"/>
          <w:sz w:val="24"/>
          <w:szCs w:val="24"/>
          <w:lang w:eastAsia="en-GB"/>
        </w:rPr>
        <w:t>Weisbord</w:t>
      </w:r>
      <w:proofErr w:type="spellEnd"/>
      <w:r w:rsidRPr="00ED6A2E">
        <w:rPr>
          <w:rFonts w:ascii="Times New Roman" w:eastAsia="Times New Roman" w:hAnsi="Times New Roman" w:cs="Times New Roman"/>
          <w:sz w:val="24"/>
          <w:szCs w:val="24"/>
          <w:lang w:eastAsia="en-GB"/>
        </w:rPr>
        <w:t>, R. G. (1972). Black America and the Italian‐Ethiopian Crisis: An Episode in Pan‐</w:t>
      </w:r>
      <w:proofErr w:type="spellStart"/>
      <w:r w:rsidRPr="00ED6A2E">
        <w:rPr>
          <w:rFonts w:ascii="Times New Roman" w:eastAsia="Times New Roman" w:hAnsi="Times New Roman" w:cs="Times New Roman"/>
          <w:sz w:val="24"/>
          <w:szCs w:val="24"/>
          <w:lang w:eastAsia="en-GB"/>
        </w:rPr>
        <w:t>Negroism</w:t>
      </w:r>
      <w:proofErr w:type="spellEnd"/>
      <w:r w:rsidRPr="00ED6A2E">
        <w:rPr>
          <w:rFonts w:ascii="Times New Roman" w:eastAsia="Times New Roman" w:hAnsi="Times New Roman" w:cs="Times New Roman"/>
          <w:sz w:val="24"/>
          <w:szCs w:val="24"/>
          <w:lang w:eastAsia="en-GB"/>
        </w:rPr>
        <w:t xml:space="preserve">. </w:t>
      </w:r>
      <w:r w:rsidRPr="00ED6A2E">
        <w:rPr>
          <w:rFonts w:ascii="Times New Roman" w:eastAsia="Times New Roman" w:hAnsi="Times New Roman" w:cs="Times New Roman"/>
          <w:i/>
          <w:iCs/>
          <w:sz w:val="24"/>
          <w:szCs w:val="24"/>
          <w:lang w:eastAsia="en-GB"/>
        </w:rPr>
        <w:t>Historian</w:t>
      </w:r>
      <w:r w:rsidRPr="00ED6A2E">
        <w:rPr>
          <w:rFonts w:ascii="Times New Roman" w:eastAsia="Times New Roman" w:hAnsi="Times New Roman" w:cs="Times New Roman"/>
          <w:sz w:val="24"/>
          <w:szCs w:val="24"/>
          <w:lang w:eastAsia="en-GB"/>
        </w:rPr>
        <w:t xml:space="preserve">, </w:t>
      </w:r>
      <w:r w:rsidRPr="00ED6A2E">
        <w:rPr>
          <w:rFonts w:ascii="Times New Roman" w:eastAsia="Times New Roman" w:hAnsi="Times New Roman" w:cs="Times New Roman"/>
          <w:i/>
          <w:iCs/>
          <w:sz w:val="24"/>
          <w:szCs w:val="24"/>
          <w:lang w:eastAsia="en-GB"/>
        </w:rPr>
        <w:t>34</w:t>
      </w:r>
      <w:r w:rsidRPr="00ED6A2E">
        <w:rPr>
          <w:rFonts w:ascii="Times New Roman" w:eastAsia="Times New Roman" w:hAnsi="Times New Roman" w:cs="Times New Roman"/>
          <w:sz w:val="24"/>
          <w:szCs w:val="24"/>
          <w:lang w:eastAsia="en-GB"/>
        </w:rPr>
        <w:t>(2), 230-241.</w:t>
      </w:r>
    </w:p>
    <w:p w:rsidR="00ED6A2E" w:rsidRDefault="00ED6A2E" w:rsidP="00ED6A2E">
      <w:pPr>
        <w:ind w:left="720" w:hanging="720"/>
        <w:jc w:val="center"/>
        <w:rPr>
          <w:rFonts w:ascii="Times New Roman" w:hAnsi="Times New Roman" w:cs="Times New Roman"/>
          <w:sz w:val="24"/>
          <w:szCs w:val="24"/>
        </w:rPr>
      </w:pPr>
    </w:p>
    <w:p w:rsidR="00ED6A2E" w:rsidRPr="00ED6A2E" w:rsidRDefault="00C075D6" w:rsidP="00ED6A2E">
      <w:pPr>
        <w:spacing w:after="0" w:line="240" w:lineRule="auto"/>
        <w:ind w:left="720" w:hanging="720"/>
        <w:rPr>
          <w:rFonts w:ascii="Times New Roman" w:eastAsia="Times New Roman" w:hAnsi="Times New Roman" w:cs="Times New Roman"/>
          <w:sz w:val="24"/>
          <w:szCs w:val="24"/>
          <w:lang w:eastAsia="en-GB"/>
        </w:rPr>
      </w:pPr>
      <w:proofErr w:type="spellStart"/>
      <w:r w:rsidRPr="00ED6A2E">
        <w:rPr>
          <w:rFonts w:ascii="Times New Roman" w:eastAsia="Times New Roman" w:hAnsi="Times New Roman" w:cs="Times New Roman"/>
          <w:sz w:val="24"/>
          <w:szCs w:val="24"/>
          <w:lang w:eastAsia="en-GB"/>
        </w:rPr>
        <w:t>Getahun</w:t>
      </w:r>
      <w:proofErr w:type="spellEnd"/>
      <w:r w:rsidRPr="00ED6A2E">
        <w:rPr>
          <w:rFonts w:ascii="Times New Roman" w:eastAsia="Times New Roman" w:hAnsi="Times New Roman" w:cs="Times New Roman"/>
          <w:sz w:val="24"/>
          <w:szCs w:val="24"/>
          <w:lang w:eastAsia="en-GB"/>
        </w:rPr>
        <w:t xml:space="preserve">, S. A. (2007). </w:t>
      </w:r>
      <w:r w:rsidRPr="00ED6A2E">
        <w:rPr>
          <w:rFonts w:ascii="Times New Roman" w:eastAsia="Times New Roman" w:hAnsi="Times New Roman" w:cs="Times New Roman"/>
          <w:i/>
          <w:iCs/>
          <w:sz w:val="24"/>
          <w:szCs w:val="24"/>
          <w:lang w:eastAsia="en-GB"/>
        </w:rPr>
        <w:t>The history of Ethiopian immigrants and refugees in America, 1900-2000: Patterns of migration, survival, and adjustment</w:t>
      </w:r>
      <w:r w:rsidRPr="00ED6A2E">
        <w:rPr>
          <w:rFonts w:ascii="Times New Roman" w:eastAsia="Times New Roman" w:hAnsi="Times New Roman" w:cs="Times New Roman"/>
          <w:sz w:val="24"/>
          <w:szCs w:val="24"/>
          <w:lang w:eastAsia="en-GB"/>
        </w:rPr>
        <w:t xml:space="preserve">. </w:t>
      </w:r>
      <w:proofErr w:type="spellStart"/>
      <w:proofErr w:type="gramStart"/>
      <w:r w:rsidRPr="00ED6A2E">
        <w:rPr>
          <w:rFonts w:ascii="Times New Roman" w:eastAsia="Times New Roman" w:hAnsi="Times New Roman" w:cs="Times New Roman"/>
          <w:sz w:val="24"/>
          <w:szCs w:val="24"/>
          <w:lang w:eastAsia="en-GB"/>
        </w:rPr>
        <w:t>Lfb</w:t>
      </w:r>
      <w:proofErr w:type="spellEnd"/>
      <w:r w:rsidRPr="00ED6A2E">
        <w:rPr>
          <w:rFonts w:ascii="Times New Roman" w:eastAsia="Times New Roman" w:hAnsi="Times New Roman" w:cs="Times New Roman"/>
          <w:sz w:val="24"/>
          <w:szCs w:val="24"/>
          <w:lang w:eastAsia="en-GB"/>
        </w:rPr>
        <w:t xml:space="preserve"> Scholarly Pub </w:t>
      </w:r>
      <w:proofErr w:type="spellStart"/>
      <w:r w:rsidRPr="00ED6A2E">
        <w:rPr>
          <w:rFonts w:ascii="Times New Roman" w:eastAsia="Times New Roman" w:hAnsi="Times New Roman" w:cs="Times New Roman"/>
          <w:sz w:val="24"/>
          <w:szCs w:val="24"/>
          <w:lang w:eastAsia="en-GB"/>
        </w:rPr>
        <w:t>Llc</w:t>
      </w:r>
      <w:proofErr w:type="spellEnd"/>
      <w:r w:rsidRPr="00ED6A2E">
        <w:rPr>
          <w:rFonts w:ascii="Times New Roman" w:eastAsia="Times New Roman" w:hAnsi="Times New Roman" w:cs="Times New Roman"/>
          <w:sz w:val="24"/>
          <w:szCs w:val="24"/>
          <w:lang w:eastAsia="en-GB"/>
        </w:rPr>
        <w:t>.</w:t>
      </w:r>
      <w:proofErr w:type="gramEnd"/>
    </w:p>
    <w:p w:rsidR="00ED6A2E" w:rsidRDefault="00ED6A2E" w:rsidP="00ED6A2E">
      <w:pPr>
        <w:ind w:left="720" w:hanging="720"/>
        <w:jc w:val="center"/>
        <w:rPr>
          <w:rFonts w:ascii="Times New Roman" w:hAnsi="Times New Roman" w:cs="Times New Roman"/>
          <w:sz w:val="24"/>
          <w:szCs w:val="24"/>
        </w:rPr>
      </w:pPr>
    </w:p>
    <w:p w:rsidR="00ED6A2E" w:rsidRPr="00ED6A2E" w:rsidRDefault="00C075D6" w:rsidP="00ED6A2E">
      <w:pPr>
        <w:spacing w:after="0" w:line="240" w:lineRule="auto"/>
        <w:ind w:left="720" w:hanging="720"/>
        <w:rPr>
          <w:rFonts w:ascii="Times New Roman" w:eastAsia="Times New Roman" w:hAnsi="Times New Roman" w:cs="Times New Roman"/>
          <w:sz w:val="24"/>
          <w:szCs w:val="24"/>
          <w:lang w:eastAsia="en-GB"/>
        </w:rPr>
      </w:pPr>
      <w:r w:rsidRPr="00ED6A2E">
        <w:rPr>
          <w:rFonts w:ascii="Times New Roman" w:eastAsia="Times New Roman" w:hAnsi="Times New Roman" w:cs="Times New Roman"/>
          <w:sz w:val="24"/>
          <w:szCs w:val="24"/>
          <w:lang w:eastAsia="en-GB"/>
        </w:rPr>
        <w:t xml:space="preserve">Williams, G. W. (1882). </w:t>
      </w:r>
      <w:r w:rsidRPr="00ED6A2E">
        <w:rPr>
          <w:rFonts w:ascii="Times New Roman" w:eastAsia="Times New Roman" w:hAnsi="Times New Roman" w:cs="Times New Roman"/>
          <w:i/>
          <w:iCs/>
          <w:sz w:val="24"/>
          <w:szCs w:val="24"/>
          <w:lang w:eastAsia="en-GB"/>
        </w:rPr>
        <w:t>History of the Negro Race in America from 1619 to 1880: Negroes as Slaves, as Soldiers, and as Citizens; Together with a Preliminary Consideration of the Unity of the Human Family, a Historical Sketch of Africa, and an Account of the Negro Governments of Sierra Leone and Liberia</w:t>
      </w:r>
      <w:r w:rsidRPr="00ED6A2E">
        <w:rPr>
          <w:rFonts w:ascii="Times New Roman" w:eastAsia="Times New Roman" w:hAnsi="Times New Roman" w:cs="Times New Roman"/>
          <w:sz w:val="24"/>
          <w:szCs w:val="24"/>
          <w:lang w:eastAsia="en-GB"/>
        </w:rPr>
        <w:t xml:space="preserve"> (No. 289). </w:t>
      </w:r>
      <w:proofErr w:type="gramStart"/>
      <w:r w:rsidRPr="00ED6A2E">
        <w:rPr>
          <w:rFonts w:ascii="Times New Roman" w:eastAsia="Times New Roman" w:hAnsi="Times New Roman" w:cs="Times New Roman"/>
          <w:sz w:val="24"/>
          <w:szCs w:val="24"/>
          <w:lang w:eastAsia="en-GB"/>
        </w:rPr>
        <w:t>GP Putnam's Sons.</w:t>
      </w:r>
      <w:proofErr w:type="gramEnd"/>
    </w:p>
    <w:p w:rsidR="00ED6A2E" w:rsidRDefault="00ED6A2E" w:rsidP="00ED6A2E">
      <w:pPr>
        <w:ind w:left="720" w:hanging="720"/>
        <w:jc w:val="center"/>
        <w:rPr>
          <w:rFonts w:ascii="Times New Roman" w:hAnsi="Times New Roman" w:cs="Times New Roman"/>
          <w:sz w:val="24"/>
          <w:szCs w:val="24"/>
        </w:rPr>
      </w:pPr>
    </w:p>
    <w:p w:rsidR="00ED6A2E" w:rsidRPr="00ED6A2E" w:rsidRDefault="00C075D6" w:rsidP="00ED6A2E">
      <w:pPr>
        <w:spacing w:after="0" w:line="240" w:lineRule="auto"/>
        <w:ind w:left="720" w:hanging="720"/>
        <w:rPr>
          <w:rFonts w:ascii="Times New Roman" w:eastAsia="Times New Roman" w:hAnsi="Times New Roman" w:cs="Times New Roman"/>
          <w:sz w:val="24"/>
          <w:szCs w:val="24"/>
          <w:lang w:eastAsia="en-GB"/>
        </w:rPr>
      </w:pPr>
      <w:r w:rsidRPr="00ED6A2E">
        <w:rPr>
          <w:rFonts w:ascii="Times New Roman" w:eastAsia="Times New Roman" w:hAnsi="Times New Roman" w:cs="Times New Roman"/>
          <w:sz w:val="24"/>
          <w:szCs w:val="24"/>
          <w:lang w:eastAsia="en-GB"/>
        </w:rPr>
        <w:t xml:space="preserve">Edmunds, G. F. (1979). </w:t>
      </w:r>
      <w:proofErr w:type="spellStart"/>
      <w:proofErr w:type="gramStart"/>
      <w:r w:rsidRPr="00ED6A2E">
        <w:rPr>
          <w:rFonts w:ascii="Times New Roman" w:eastAsia="Times New Roman" w:hAnsi="Times New Roman" w:cs="Times New Roman"/>
          <w:sz w:val="24"/>
          <w:szCs w:val="24"/>
          <w:lang w:eastAsia="en-GB"/>
        </w:rPr>
        <w:t>Biogeographical</w:t>
      </w:r>
      <w:proofErr w:type="spellEnd"/>
      <w:r w:rsidRPr="00ED6A2E">
        <w:rPr>
          <w:rFonts w:ascii="Times New Roman" w:eastAsia="Times New Roman" w:hAnsi="Times New Roman" w:cs="Times New Roman"/>
          <w:sz w:val="24"/>
          <w:szCs w:val="24"/>
          <w:lang w:eastAsia="en-GB"/>
        </w:rPr>
        <w:t xml:space="preserve"> relationships of the Oriental and Ethiopian mayflies.</w:t>
      </w:r>
      <w:proofErr w:type="gramEnd"/>
      <w:r w:rsidRPr="00ED6A2E">
        <w:rPr>
          <w:rFonts w:ascii="Times New Roman" w:eastAsia="Times New Roman" w:hAnsi="Times New Roman" w:cs="Times New Roman"/>
          <w:sz w:val="24"/>
          <w:szCs w:val="24"/>
          <w:lang w:eastAsia="en-GB"/>
        </w:rPr>
        <w:t xml:space="preserve"> </w:t>
      </w:r>
      <w:proofErr w:type="gramStart"/>
      <w:r w:rsidRPr="00ED6A2E">
        <w:rPr>
          <w:rFonts w:ascii="Times New Roman" w:eastAsia="Times New Roman" w:hAnsi="Times New Roman" w:cs="Times New Roman"/>
          <w:sz w:val="24"/>
          <w:szCs w:val="24"/>
          <w:lang w:eastAsia="en-GB"/>
        </w:rPr>
        <w:t xml:space="preserve">In </w:t>
      </w:r>
      <w:r w:rsidRPr="00ED6A2E">
        <w:rPr>
          <w:rFonts w:ascii="Times New Roman" w:eastAsia="Times New Roman" w:hAnsi="Times New Roman" w:cs="Times New Roman"/>
          <w:i/>
          <w:iCs/>
          <w:sz w:val="24"/>
          <w:szCs w:val="24"/>
          <w:lang w:eastAsia="en-GB"/>
        </w:rPr>
        <w:t xml:space="preserve">Proceedings of the Second International Conference on </w:t>
      </w:r>
      <w:proofErr w:type="spellStart"/>
      <w:r w:rsidRPr="00ED6A2E">
        <w:rPr>
          <w:rFonts w:ascii="Times New Roman" w:eastAsia="Times New Roman" w:hAnsi="Times New Roman" w:cs="Times New Roman"/>
          <w:i/>
          <w:iCs/>
          <w:sz w:val="24"/>
          <w:szCs w:val="24"/>
          <w:lang w:eastAsia="en-GB"/>
        </w:rPr>
        <w:t>Ephemeroptera</w:t>
      </w:r>
      <w:proofErr w:type="spellEnd"/>
      <w:r w:rsidRPr="00ED6A2E">
        <w:rPr>
          <w:rFonts w:ascii="Times New Roman" w:eastAsia="Times New Roman" w:hAnsi="Times New Roman" w:cs="Times New Roman"/>
          <w:sz w:val="24"/>
          <w:szCs w:val="24"/>
          <w:lang w:eastAsia="en-GB"/>
        </w:rPr>
        <w:t xml:space="preserve"> (pp. 11-14).</w:t>
      </w:r>
      <w:proofErr w:type="gramEnd"/>
    </w:p>
    <w:p w:rsidR="00ED6A2E" w:rsidRPr="00586785" w:rsidRDefault="00ED6A2E" w:rsidP="00ED6A2E">
      <w:pPr>
        <w:jc w:val="center"/>
        <w:rPr>
          <w:rFonts w:ascii="Times New Roman" w:hAnsi="Times New Roman" w:cs="Times New Roman"/>
          <w:sz w:val="24"/>
          <w:szCs w:val="24"/>
        </w:rPr>
      </w:pPr>
    </w:p>
    <w:sectPr w:rsidR="00ED6A2E" w:rsidRPr="00586785" w:rsidSect="00BD48B0">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298D" w:rsidRDefault="009E298D">
      <w:pPr>
        <w:spacing w:after="0" w:line="240" w:lineRule="auto"/>
      </w:pPr>
      <w:r>
        <w:separator/>
      </w:r>
    </w:p>
  </w:endnote>
  <w:endnote w:type="continuationSeparator" w:id="0">
    <w:p w:rsidR="009E298D" w:rsidRDefault="009E29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298D" w:rsidRDefault="009E298D">
      <w:pPr>
        <w:spacing w:after="0" w:line="240" w:lineRule="auto"/>
      </w:pPr>
      <w:r>
        <w:separator/>
      </w:r>
    </w:p>
  </w:footnote>
  <w:footnote w:type="continuationSeparator" w:id="0">
    <w:p w:rsidR="009E298D" w:rsidRDefault="009E29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8B0" w:rsidRDefault="00BD48B0">
    <w:pPr>
      <w:pStyle w:val="Header"/>
      <w:jc w:val="right"/>
    </w:pPr>
    <w:r>
      <w:t xml:space="preserve">ETHIOPIA AND USA </w:t>
    </w:r>
    <w:r>
      <w:tab/>
    </w:r>
    <w:r>
      <w:tab/>
    </w:r>
    <w:sdt>
      <w:sdtPr>
        <w:id w:val="48072202"/>
        <w:docPartObj>
          <w:docPartGallery w:val="Page Numbers (Top of Page)"/>
          <w:docPartUnique/>
        </w:docPartObj>
      </w:sdtPr>
      <w:sdtContent>
        <w:fldSimple w:instr=" PAGE   \* MERGEFORMAT ">
          <w:r w:rsidR="003F214D">
            <w:rPr>
              <w:noProof/>
            </w:rPr>
            <w:t>3</w:t>
          </w:r>
        </w:fldSimple>
      </w:sdtContent>
    </w:sdt>
  </w:p>
  <w:p w:rsidR="00BD48B0" w:rsidRDefault="00BD48B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8072201"/>
      <w:docPartObj>
        <w:docPartGallery w:val="Page Numbers (Top of Page)"/>
        <w:docPartUnique/>
      </w:docPartObj>
    </w:sdtPr>
    <w:sdtContent>
      <w:p w:rsidR="00BD48B0" w:rsidRDefault="00BD48B0">
        <w:pPr>
          <w:pStyle w:val="Header"/>
          <w:jc w:val="right"/>
        </w:pPr>
        <w:r>
          <w:t>Running head: ETHIOPIA AND USA</w:t>
        </w:r>
        <w:r>
          <w:tab/>
        </w:r>
        <w:r>
          <w:tab/>
        </w:r>
        <w:fldSimple w:instr=" PAGE   \* MERGEFORMAT ">
          <w:r w:rsidR="003F214D">
            <w:rPr>
              <w:noProof/>
            </w:rPr>
            <w:t>1</w:t>
          </w:r>
        </w:fldSimple>
      </w:p>
    </w:sdtContent>
  </w:sdt>
  <w:p w:rsidR="00BD48B0" w:rsidRDefault="00BD48B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586785"/>
    <w:rsid w:val="00007753"/>
    <w:rsid w:val="0008782D"/>
    <w:rsid w:val="0017008B"/>
    <w:rsid w:val="001A0C6E"/>
    <w:rsid w:val="001C48FF"/>
    <w:rsid w:val="001F093B"/>
    <w:rsid w:val="00390A96"/>
    <w:rsid w:val="003A6C31"/>
    <w:rsid w:val="003F214D"/>
    <w:rsid w:val="004B113C"/>
    <w:rsid w:val="004B6921"/>
    <w:rsid w:val="00586785"/>
    <w:rsid w:val="005A540B"/>
    <w:rsid w:val="006617A0"/>
    <w:rsid w:val="00771EC6"/>
    <w:rsid w:val="00936F72"/>
    <w:rsid w:val="0096715B"/>
    <w:rsid w:val="009E298D"/>
    <w:rsid w:val="009F4B59"/>
    <w:rsid w:val="00AB492F"/>
    <w:rsid w:val="00AF2C3D"/>
    <w:rsid w:val="00B8314C"/>
    <w:rsid w:val="00BB50B1"/>
    <w:rsid w:val="00BC70ED"/>
    <w:rsid w:val="00BD48B0"/>
    <w:rsid w:val="00BF5FF4"/>
    <w:rsid w:val="00C075D6"/>
    <w:rsid w:val="00C14324"/>
    <w:rsid w:val="00D10640"/>
    <w:rsid w:val="00D55D8F"/>
    <w:rsid w:val="00DC1EC6"/>
    <w:rsid w:val="00E83D87"/>
    <w:rsid w:val="00ED6A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8FF"/>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678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86785"/>
  </w:style>
  <w:style w:type="paragraph" w:styleId="Footer">
    <w:name w:val="footer"/>
    <w:basedOn w:val="Normal"/>
    <w:link w:val="FooterChar"/>
    <w:uiPriority w:val="99"/>
    <w:unhideWhenUsed/>
    <w:rsid w:val="005867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6785"/>
  </w:style>
  <w:style w:type="table" w:styleId="TableGrid">
    <w:name w:val="Table Grid"/>
    <w:basedOn w:val="TableNormal"/>
    <w:uiPriority w:val="39"/>
    <w:rsid w:val="00AF2C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3F214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1050</Words>
  <Characters>5990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 MUTUIRI</dc:creator>
  <cp:lastModifiedBy>FRANK</cp:lastModifiedBy>
  <cp:revision>2</cp:revision>
  <dcterms:created xsi:type="dcterms:W3CDTF">2019-02-03T09:07:00Z</dcterms:created>
  <dcterms:modified xsi:type="dcterms:W3CDTF">2019-02-03T09:07:00Z</dcterms:modified>
</cp:coreProperties>
</file>